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E61" w:rsidRDefault="009D2E61" w:rsidP="009D2E61">
      <w:pPr>
        <w:jc w:val="center"/>
        <w:rPr>
          <w:rFonts w:ascii="Times New Roman" w:hAnsi="Times New Roman" w:cs="Times New Roman"/>
        </w:rPr>
      </w:pPr>
      <w:r w:rsidRPr="00E87A65">
        <w:rPr>
          <w:rFonts w:ascii="Aubrey" w:hAnsi="Aubrey"/>
        </w:rPr>
        <w:t xml:space="preserve">Period </w:t>
      </w:r>
      <w:r w:rsidR="008566E3">
        <w:rPr>
          <w:rFonts w:ascii="Aubrey" w:hAnsi="Aubrey"/>
        </w:rPr>
        <w:t>2</w:t>
      </w:r>
      <w:r w:rsidR="00B1536B">
        <w:rPr>
          <w:rFonts w:ascii="Aubrey" w:hAnsi="Aubrey"/>
        </w:rPr>
        <w:t xml:space="preserve"> </w:t>
      </w:r>
      <w:r w:rsidRPr="00E87A65">
        <w:rPr>
          <w:rFonts w:ascii="Aubrey" w:hAnsi="Aubrey"/>
        </w:rPr>
        <w:t xml:space="preserve"> Major</w:t>
      </w:r>
      <w:r w:rsidR="00B1536B">
        <w:rPr>
          <w:rFonts w:ascii="Aubrey" w:hAnsi="Aubrey"/>
        </w:rPr>
        <w:t xml:space="preserve"> Ideas and</w:t>
      </w:r>
      <w:r w:rsidRPr="00E87A65">
        <w:rPr>
          <w:rFonts w:ascii="Aubrey" w:hAnsi="Aubrey"/>
        </w:rPr>
        <w:t xml:space="preserve"> </w:t>
      </w:r>
      <w:r w:rsidR="00E87A65" w:rsidRPr="00E87A65">
        <w:rPr>
          <w:rFonts w:ascii="Aubrey" w:hAnsi="Aubrey"/>
        </w:rPr>
        <w:t>Events</w:t>
      </w:r>
      <w:r w:rsidR="00F734E5">
        <w:rPr>
          <w:rFonts w:ascii="Aubrey" w:hAnsi="Aubrey"/>
        </w:rPr>
        <w:t xml:space="preserve"> (</w:t>
      </w:r>
      <w:r w:rsidR="006454A1">
        <w:rPr>
          <w:rFonts w:ascii="Aubrey" w:hAnsi="Aubrey"/>
        </w:rPr>
        <w:t>1</w:t>
      </w:r>
      <w:r w:rsidR="008566E3">
        <w:rPr>
          <w:rFonts w:ascii="Aubrey" w:hAnsi="Aubrey"/>
        </w:rPr>
        <w:t>607</w:t>
      </w:r>
      <w:r w:rsidR="006454A1">
        <w:rPr>
          <w:rFonts w:ascii="Times New Roman" w:hAnsi="Times New Roman" w:cs="Times New Roman"/>
        </w:rPr>
        <w:t>-</w:t>
      </w:r>
      <w:r w:rsidR="008566E3">
        <w:rPr>
          <w:rFonts w:ascii="Aubrey" w:hAnsi="Aubrey" w:cs="Times New Roman"/>
        </w:rPr>
        <w:t>1</w:t>
      </w:r>
      <w:r w:rsidR="006454A1" w:rsidRPr="006454A1">
        <w:rPr>
          <w:rFonts w:ascii="Aubrey" w:hAnsi="Aubrey" w:cs="Times New Roman"/>
        </w:rPr>
        <w:t>7</w:t>
      </w:r>
      <w:r w:rsidR="008566E3">
        <w:rPr>
          <w:rFonts w:ascii="Aubrey" w:hAnsi="Aubrey" w:cs="Times New Roman"/>
        </w:rPr>
        <w:t>54</w:t>
      </w:r>
      <w:r w:rsidR="006454A1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85E6B" w:rsidTr="00A85E6B">
        <w:trPr>
          <w:trHeight w:val="395"/>
        </w:trPr>
        <w:tc>
          <w:tcPr>
            <w:tcW w:w="11016" w:type="dxa"/>
            <w:vAlign w:val="center"/>
          </w:tcPr>
          <w:p w:rsidR="00A85E6B" w:rsidRPr="00A85E6B" w:rsidRDefault="00A85E6B" w:rsidP="00A85E6B">
            <w:pPr>
              <w:rPr>
                <w:rFonts w:ascii="Aubrey" w:hAnsi="Aubrey" w:cs="Times New Roman"/>
              </w:rPr>
            </w:pPr>
            <w:r w:rsidRPr="00A85E6B">
              <w:rPr>
                <w:rFonts w:ascii="Aubrey" w:hAnsi="Aubrey" w:cs="Times New Roman"/>
              </w:rPr>
              <w:t xml:space="preserve">Key Concepts: </w:t>
            </w:r>
            <w:r w:rsidR="001D784A">
              <w:t>Europeans and American Indians maneuvered and fought for dominance, control, and security in North America, and distinctive colonial and native societies emerged.</w:t>
            </w:r>
          </w:p>
        </w:tc>
      </w:tr>
      <w:tr w:rsidR="00A85E6B" w:rsidTr="00A85E6B">
        <w:trPr>
          <w:trHeight w:val="611"/>
        </w:trPr>
        <w:tc>
          <w:tcPr>
            <w:tcW w:w="11016" w:type="dxa"/>
            <w:vAlign w:val="center"/>
          </w:tcPr>
          <w:p w:rsidR="00A85E6B" w:rsidRPr="00A85E6B" w:rsidRDefault="008566E3" w:rsidP="008566E3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A85E6B" w:rsidRPr="00A85E6B">
              <w:rPr>
                <w:rFonts w:cs="Times New Roman"/>
              </w:rPr>
              <w:t xml:space="preserve">.1: </w:t>
            </w:r>
            <w:r>
              <w:rPr>
                <w:rFonts w:cs="Times New Roman"/>
              </w:rPr>
              <w:t xml:space="preserve">Differences in imperial goals, cultures, and the North American environments that different empires confronted led Europeans to develop diverse patterns of colonization. </w:t>
            </w:r>
            <w:r w:rsidR="00A85E6B" w:rsidRPr="00A85E6B">
              <w:rPr>
                <w:rFonts w:cs="Times New Roman"/>
              </w:rPr>
              <w:t xml:space="preserve"> </w:t>
            </w:r>
          </w:p>
        </w:tc>
      </w:tr>
      <w:tr w:rsidR="00A85E6B" w:rsidTr="00A85E6B">
        <w:trPr>
          <w:trHeight w:val="629"/>
        </w:trPr>
        <w:tc>
          <w:tcPr>
            <w:tcW w:w="11016" w:type="dxa"/>
            <w:vAlign w:val="center"/>
          </w:tcPr>
          <w:p w:rsidR="00A85E6B" w:rsidRPr="00A85E6B" w:rsidRDefault="008566E3" w:rsidP="008566E3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A85E6B" w:rsidRPr="00A85E6B">
              <w:rPr>
                <w:rFonts w:cs="Times New Roman"/>
              </w:rPr>
              <w:t xml:space="preserve">.2: </w:t>
            </w:r>
            <w:r>
              <w:rPr>
                <w:rFonts w:cs="Times New Roman"/>
              </w:rPr>
              <w:t xml:space="preserve">European colonization efforts in North America stimulated intercultural contact and intensified conflict between the various groups of colonizers and native peoples. </w:t>
            </w:r>
          </w:p>
        </w:tc>
      </w:tr>
      <w:tr w:rsidR="00A85E6B" w:rsidTr="00A85E6B">
        <w:trPr>
          <w:trHeight w:val="350"/>
        </w:trPr>
        <w:tc>
          <w:tcPr>
            <w:tcW w:w="11016" w:type="dxa"/>
            <w:vAlign w:val="center"/>
          </w:tcPr>
          <w:p w:rsidR="00A85E6B" w:rsidRPr="00A85E6B" w:rsidRDefault="008566E3" w:rsidP="008566E3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A85E6B" w:rsidRPr="00A85E6B">
              <w:rPr>
                <w:rFonts w:cs="Times New Roman"/>
              </w:rPr>
              <w:t>.</w:t>
            </w:r>
            <w:r>
              <w:rPr>
                <w:rFonts w:cs="Times New Roman"/>
              </w:rPr>
              <w:t xml:space="preserve">3: The increasing political, economic, and cultural exchanges with the “Atlantic World” had a profound impact on the development of colonial societies in North America. </w:t>
            </w:r>
            <w:r w:rsidR="00A85E6B" w:rsidRPr="00A85E6B">
              <w:rPr>
                <w:rFonts w:cs="Times New Roman"/>
              </w:rPr>
              <w:t xml:space="preserve"> </w:t>
            </w:r>
          </w:p>
        </w:tc>
      </w:tr>
    </w:tbl>
    <w:p w:rsidR="00A85E6B" w:rsidRPr="006454A1" w:rsidRDefault="00A85E6B" w:rsidP="00A85E6B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2"/>
        <w:gridCol w:w="8328"/>
      </w:tblGrid>
      <w:tr w:rsidR="00E36D88" w:rsidTr="00C249FD">
        <w:trPr>
          <w:trHeight w:val="558"/>
        </w:trPr>
        <w:tc>
          <w:tcPr>
            <w:tcW w:w="2490" w:type="dxa"/>
          </w:tcPr>
          <w:p w:rsidR="00E36D88" w:rsidRDefault="00E36D88" w:rsidP="007B0E47">
            <w:pPr>
              <w:spacing w:before="120"/>
              <w:jc w:val="center"/>
              <w:rPr>
                <w:rFonts w:ascii="Aubrey" w:hAnsi="Aubrey"/>
              </w:rPr>
            </w:pPr>
            <w:r>
              <w:rPr>
                <w:rFonts w:ascii="Aubrey" w:hAnsi="Aubrey"/>
              </w:rPr>
              <w:t>Event/Date:</w:t>
            </w:r>
          </w:p>
          <w:p w:rsidR="00E36D88" w:rsidRPr="00D86E17" w:rsidRDefault="00976253" w:rsidP="005F168D">
            <w:pPr>
              <w:jc w:val="center"/>
            </w:pPr>
            <w:r w:rsidRPr="00D86E17">
              <w:rPr>
                <w:sz w:val="16"/>
              </w:rPr>
              <w:t>(If the date is not provided, you must find it</w:t>
            </w:r>
            <w:r>
              <w:rPr>
                <w:sz w:val="16"/>
              </w:rPr>
              <w:t>! [when applicable]</w:t>
            </w:r>
            <w:r w:rsidRPr="00D86E17">
              <w:rPr>
                <w:sz w:val="16"/>
              </w:rPr>
              <w:t>)</w:t>
            </w:r>
          </w:p>
        </w:tc>
        <w:tc>
          <w:tcPr>
            <w:tcW w:w="8508" w:type="dxa"/>
          </w:tcPr>
          <w:p w:rsidR="00E36D88" w:rsidRDefault="00E36D88" w:rsidP="007B0E47">
            <w:pPr>
              <w:spacing w:before="120"/>
              <w:jc w:val="center"/>
              <w:rPr>
                <w:rFonts w:ascii="Aubrey" w:hAnsi="Aubrey"/>
              </w:rPr>
            </w:pPr>
            <w:r>
              <w:rPr>
                <w:rFonts w:ascii="Aubrey" w:hAnsi="Aubrey"/>
              </w:rPr>
              <w:t>Description/</w:t>
            </w:r>
            <w:r w:rsidRPr="00D86E17">
              <w:rPr>
                <w:rFonts w:ascii="Aubrey" w:hAnsi="Aubrey"/>
              </w:rPr>
              <w:t>Significance:</w:t>
            </w:r>
          </w:p>
          <w:p w:rsidR="00E36D88" w:rsidRPr="00D86E17" w:rsidRDefault="00E36D88" w:rsidP="005F168D">
            <w:pPr>
              <w:jc w:val="center"/>
              <w:rPr>
                <w:highlight w:val="yellow"/>
              </w:rPr>
            </w:pPr>
            <w:r w:rsidRPr="00D86E17">
              <w:rPr>
                <w:sz w:val="16"/>
              </w:rPr>
              <w:t>(Make sure to include WHY the event is significant</w:t>
            </w:r>
            <w:r>
              <w:rPr>
                <w:sz w:val="16"/>
              </w:rPr>
              <w:t xml:space="preserve"> as well as the factual information</w:t>
            </w:r>
            <w:r w:rsidRPr="00D86E17">
              <w:rPr>
                <w:sz w:val="16"/>
              </w:rPr>
              <w:t>)</w:t>
            </w:r>
          </w:p>
        </w:tc>
      </w:tr>
      <w:tr w:rsidR="005B5B66" w:rsidTr="00C249FD">
        <w:trPr>
          <w:trHeight w:val="699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Corporate Colonies</w:t>
            </w:r>
          </w:p>
        </w:tc>
        <w:tc>
          <w:tcPr>
            <w:tcW w:w="8508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Royal Colonies</w:t>
            </w:r>
          </w:p>
        </w:tc>
        <w:tc>
          <w:tcPr>
            <w:tcW w:w="8508" w:type="dxa"/>
          </w:tcPr>
          <w:p w:rsidR="005B5B66" w:rsidRDefault="005B5B66" w:rsidP="005F78D9"/>
          <w:p w:rsidR="005B5B66" w:rsidRDefault="005B5B66" w:rsidP="005F78D9"/>
          <w:p w:rsidR="005B5B66" w:rsidRDefault="005B5B66" w:rsidP="005F78D9"/>
          <w:p w:rsidR="005B5B66" w:rsidRDefault="005B5B66" w:rsidP="005F78D9"/>
          <w:p w:rsidR="005B5B66" w:rsidRDefault="005B5B66" w:rsidP="005F78D9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Proprietary Colonies</w:t>
            </w:r>
          </w:p>
        </w:tc>
        <w:tc>
          <w:tcPr>
            <w:tcW w:w="8508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Jamestown (1607)</w:t>
            </w:r>
          </w:p>
        </w:tc>
        <w:tc>
          <w:tcPr>
            <w:tcW w:w="8508" w:type="dxa"/>
          </w:tcPr>
          <w:p w:rsidR="005B5B66" w:rsidRDefault="005B5B66" w:rsidP="00284BB4">
            <w:r>
              <w:br/>
            </w:r>
          </w:p>
          <w:p w:rsidR="005B5B66" w:rsidRDefault="005B5B66" w:rsidP="00284BB4"/>
          <w:p w:rsidR="005B5B66" w:rsidRDefault="005B5B66" w:rsidP="00284BB4"/>
          <w:p w:rsidR="005B5B66" w:rsidRDefault="005B5B66" w:rsidP="00284BB4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What were the early problems that Jamestown endured?</w:t>
            </w:r>
          </w:p>
        </w:tc>
        <w:tc>
          <w:tcPr>
            <w:tcW w:w="8508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Why did Jamestown transition to a Royal Colony?</w:t>
            </w:r>
          </w:p>
          <w:p w:rsidR="007B0E47" w:rsidRDefault="007B0E47" w:rsidP="007B0E47">
            <w:pPr>
              <w:jc w:val="center"/>
            </w:pPr>
            <w:r>
              <w:t>(1624)</w:t>
            </w:r>
          </w:p>
        </w:tc>
        <w:tc>
          <w:tcPr>
            <w:tcW w:w="8508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Plymouth</w:t>
            </w:r>
          </w:p>
          <w:p w:rsidR="007B0E47" w:rsidRDefault="007B0E47" w:rsidP="007B0E47">
            <w:pPr>
              <w:jc w:val="center"/>
            </w:pPr>
            <w:r>
              <w:t>(1620)</w:t>
            </w:r>
          </w:p>
        </w:tc>
        <w:tc>
          <w:tcPr>
            <w:tcW w:w="8508" w:type="dxa"/>
          </w:tcPr>
          <w:p w:rsidR="005B5B66" w:rsidRDefault="005B5B66" w:rsidP="008E01D1"/>
          <w:p w:rsidR="005B5B66" w:rsidRDefault="005B5B66" w:rsidP="008E01D1"/>
          <w:p w:rsidR="005B5B66" w:rsidRDefault="005B5B66" w:rsidP="008E01D1"/>
          <w:p w:rsidR="00961120" w:rsidRDefault="00961120" w:rsidP="008E01D1">
            <w:bookmarkStart w:id="0" w:name="_GoBack"/>
            <w:bookmarkEnd w:id="0"/>
          </w:p>
          <w:p w:rsidR="005B5B66" w:rsidRDefault="005B5B66" w:rsidP="008E01D1"/>
          <w:p w:rsidR="005B5B66" w:rsidRDefault="005B5B66" w:rsidP="008E01D1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lastRenderedPageBreak/>
              <w:t>What were the early hardships that the Plymouth Colony endured?</w:t>
            </w:r>
          </w:p>
        </w:tc>
        <w:tc>
          <w:tcPr>
            <w:tcW w:w="8508" w:type="dxa"/>
          </w:tcPr>
          <w:p w:rsidR="005B5B66" w:rsidRDefault="005B5B66" w:rsidP="008E01D1"/>
          <w:p w:rsidR="005B5B66" w:rsidRDefault="005B5B66" w:rsidP="008E01D1"/>
          <w:p w:rsidR="005B5B66" w:rsidRDefault="005B5B66" w:rsidP="008E01D1"/>
          <w:p w:rsidR="005B5B66" w:rsidRDefault="005B5B66" w:rsidP="008E01D1"/>
          <w:p w:rsidR="005B5B66" w:rsidRDefault="005B5B66" w:rsidP="008E01D1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Massachusetts Bay Colony</w:t>
            </w:r>
          </w:p>
          <w:p w:rsidR="007B0E47" w:rsidRDefault="007B0E47" w:rsidP="007B0E47">
            <w:pPr>
              <w:jc w:val="center"/>
            </w:pPr>
            <w:r>
              <w:t>(1630)</w:t>
            </w:r>
          </w:p>
        </w:tc>
        <w:tc>
          <w:tcPr>
            <w:tcW w:w="8508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Representative Assembly in Virginia</w:t>
            </w:r>
          </w:p>
          <w:p w:rsidR="007B0E47" w:rsidRDefault="007B0E47" w:rsidP="007B0E47">
            <w:pPr>
              <w:jc w:val="center"/>
            </w:pPr>
            <w:r>
              <w:t>(1619)</w:t>
            </w:r>
          </w:p>
        </w:tc>
        <w:tc>
          <w:tcPr>
            <w:tcW w:w="8508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Representative Government in New England</w:t>
            </w:r>
          </w:p>
          <w:p w:rsidR="007B0E47" w:rsidRDefault="007B0E47" w:rsidP="007B0E47">
            <w:pPr>
              <w:jc w:val="center"/>
            </w:pPr>
            <w:r>
              <w:t>(1620)</w:t>
            </w:r>
          </w:p>
        </w:tc>
        <w:tc>
          <w:tcPr>
            <w:tcW w:w="8508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What were the limits to Colonial Democracy?</w:t>
            </w:r>
          </w:p>
        </w:tc>
        <w:tc>
          <w:tcPr>
            <w:tcW w:w="8508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Maryland</w:t>
            </w:r>
          </w:p>
          <w:p w:rsidR="007B0E47" w:rsidRDefault="007B0E47" w:rsidP="007B0E47">
            <w:pPr>
              <w:jc w:val="center"/>
            </w:pPr>
            <w:r>
              <w:t>(1632)</w:t>
            </w:r>
          </w:p>
        </w:tc>
        <w:tc>
          <w:tcPr>
            <w:tcW w:w="8508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Act of Toleration</w:t>
            </w:r>
          </w:p>
        </w:tc>
        <w:tc>
          <w:tcPr>
            <w:tcW w:w="8508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Protestant Revolt</w:t>
            </w:r>
          </w:p>
          <w:p w:rsidR="007B0E47" w:rsidRDefault="007B0E47" w:rsidP="007B0E47">
            <w:pPr>
              <w:jc w:val="center"/>
            </w:pPr>
            <w:r>
              <w:t>(late 1600s)</w:t>
            </w:r>
          </w:p>
        </w:tc>
        <w:tc>
          <w:tcPr>
            <w:tcW w:w="8508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Indentured Servants</w:t>
            </w:r>
          </w:p>
        </w:tc>
        <w:tc>
          <w:tcPr>
            <w:tcW w:w="8508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</w:tc>
      </w:tr>
      <w:tr w:rsidR="005B5B66" w:rsidTr="00C249FD">
        <w:trPr>
          <w:trHeight w:val="697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Headright System</w:t>
            </w:r>
          </w:p>
        </w:tc>
        <w:tc>
          <w:tcPr>
            <w:tcW w:w="8508" w:type="dxa"/>
          </w:tcPr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  <w:p w:rsidR="005B5B66" w:rsidRDefault="005B5B66" w:rsidP="00284BB4"/>
        </w:tc>
      </w:tr>
      <w:tr w:rsidR="005B5B66" w:rsidTr="00C249FD">
        <w:trPr>
          <w:trHeight w:val="1515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lastRenderedPageBreak/>
              <w:t>What did a Dutch ship bring to Virginia in 1619? What were the implications for the New World?</w:t>
            </w:r>
          </w:p>
        </w:tc>
        <w:tc>
          <w:tcPr>
            <w:tcW w:w="8508" w:type="dxa"/>
          </w:tcPr>
          <w:p w:rsidR="005B5B66" w:rsidRDefault="005B5B66" w:rsidP="00284BB4"/>
        </w:tc>
      </w:tr>
      <w:tr w:rsidR="005B5B66" w:rsidTr="00C249FD">
        <w:trPr>
          <w:trHeight w:val="1404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What economic problems did the Chesapeake colonies endure?</w:t>
            </w:r>
          </w:p>
        </w:tc>
        <w:tc>
          <w:tcPr>
            <w:tcW w:w="8508" w:type="dxa"/>
          </w:tcPr>
          <w:p w:rsidR="005B5B66" w:rsidRDefault="005B5B66" w:rsidP="005F78D9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Bacon’s Rebellion</w:t>
            </w:r>
          </w:p>
          <w:p w:rsidR="007B0E47" w:rsidRDefault="007B0E47" w:rsidP="007B0E47">
            <w:pPr>
              <w:jc w:val="center"/>
            </w:pPr>
            <w:r>
              <w:t>(1676)</w:t>
            </w:r>
          </w:p>
        </w:tc>
        <w:tc>
          <w:tcPr>
            <w:tcW w:w="8508" w:type="dxa"/>
          </w:tcPr>
          <w:p w:rsidR="005B5B66" w:rsidRDefault="005B5B66" w:rsidP="00284BB4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What two long-lasting disputes in colonial Virginia were highlighted by Bacon’s Rebellion?</w:t>
            </w:r>
          </w:p>
        </w:tc>
        <w:tc>
          <w:tcPr>
            <w:tcW w:w="8508" w:type="dxa"/>
          </w:tcPr>
          <w:p w:rsidR="005B5B66" w:rsidRDefault="005B5B66" w:rsidP="00284BB4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Rhode Island</w:t>
            </w:r>
          </w:p>
          <w:p w:rsidR="007B0E47" w:rsidRDefault="007B0E47" w:rsidP="007B0E47">
            <w:pPr>
              <w:jc w:val="center"/>
            </w:pPr>
            <w:r>
              <w:t>(1644)</w:t>
            </w:r>
          </w:p>
        </w:tc>
        <w:tc>
          <w:tcPr>
            <w:tcW w:w="8508" w:type="dxa"/>
          </w:tcPr>
          <w:p w:rsidR="005B5B66" w:rsidRDefault="005B5B66" w:rsidP="00284BB4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Anne Hutchinson</w:t>
            </w:r>
          </w:p>
        </w:tc>
        <w:tc>
          <w:tcPr>
            <w:tcW w:w="8508" w:type="dxa"/>
          </w:tcPr>
          <w:p w:rsidR="005B5B66" w:rsidRDefault="005B5B66" w:rsidP="00284BB4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Connecticut</w:t>
            </w:r>
          </w:p>
          <w:p w:rsidR="007B0E47" w:rsidRDefault="007B0E47" w:rsidP="007B0E47">
            <w:pPr>
              <w:jc w:val="center"/>
            </w:pPr>
          </w:p>
        </w:tc>
        <w:tc>
          <w:tcPr>
            <w:tcW w:w="8508" w:type="dxa"/>
          </w:tcPr>
          <w:p w:rsidR="005B5B66" w:rsidRDefault="005B5B66" w:rsidP="00284BB4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Pr="005F78D9" w:rsidRDefault="005B5B66" w:rsidP="007B0E47">
            <w:pPr>
              <w:jc w:val="center"/>
            </w:pPr>
            <w:r>
              <w:t>Fundamental Orders of Connecticut (1639)</w:t>
            </w:r>
          </w:p>
        </w:tc>
        <w:tc>
          <w:tcPr>
            <w:tcW w:w="8508" w:type="dxa"/>
          </w:tcPr>
          <w:p w:rsidR="005B5B66" w:rsidRPr="005F78D9" w:rsidRDefault="005B5B66" w:rsidP="008E01D1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New Haven</w:t>
            </w:r>
          </w:p>
        </w:tc>
        <w:tc>
          <w:tcPr>
            <w:tcW w:w="8508" w:type="dxa"/>
          </w:tcPr>
          <w:p w:rsidR="005B5B66" w:rsidRDefault="005B5B66" w:rsidP="003C5857"/>
        </w:tc>
      </w:tr>
      <w:tr w:rsidR="00392E1E" w:rsidTr="00C249FD">
        <w:trPr>
          <w:trHeight w:val="1440"/>
        </w:trPr>
        <w:tc>
          <w:tcPr>
            <w:tcW w:w="2490" w:type="dxa"/>
            <w:vAlign w:val="center"/>
          </w:tcPr>
          <w:p w:rsidR="00392E1E" w:rsidRDefault="00392E1E" w:rsidP="007B0E47">
            <w:pPr>
              <w:jc w:val="center"/>
            </w:pPr>
            <w:r>
              <w:lastRenderedPageBreak/>
              <w:t>New Hampshire</w:t>
            </w:r>
          </w:p>
        </w:tc>
        <w:tc>
          <w:tcPr>
            <w:tcW w:w="8508" w:type="dxa"/>
          </w:tcPr>
          <w:p w:rsidR="00392E1E" w:rsidRDefault="00392E1E" w:rsidP="00284BB4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spacing w:line="720" w:lineRule="auto"/>
              <w:jc w:val="center"/>
            </w:pPr>
            <w:r>
              <w:t>Halfway Covenant</w:t>
            </w:r>
          </w:p>
        </w:tc>
        <w:tc>
          <w:tcPr>
            <w:tcW w:w="8508" w:type="dxa"/>
          </w:tcPr>
          <w:p w:rsidR="005B5B66" w:rsidRDefault="005B5B66" w:rsidP="003C5857">
            <w:pPr>
              <w:spacing w:line="720" w:lineRule="auto"/>
            </w:pPr>
          </w:p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New England Confederation</w:t>
            </w:r>
          </w:p>
          <w:p w:rsidR="007B0E47" w:rsidRDefault="007B0E47" w:rsidP="007B0E47">
            <w:pPr>
              <w:jc w:val="center"/>
            </w:pPr>
            <w:r>
              <w:t>(1643)</w:t>
            </w:r>
          </w:p>
        </w:tc>
        <w:tc>
          <w:tcPr>
            <w:tcW w:w="8508" w:type="dxa"/>
          </w:tcPr>
          <w:p w:rsidR="005B5B66" w:rsidRDefault="005B5B66" w:rsidP="00972B1C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7B0E47" w:rsidRDefault="005B5B66" w:rsidP="007B0E47">
            <w:pPr>
              <w:jc w:val="center"/>
            </w:pPr>
            <w:r>
              <w:t>King Philip’s War</w:t>
            </w:r>
          </w:p>
          <w:p w:rsidR="005B5B66" w:rsidRDefault="005B5B66" w:rsidP="007B0E47">
            <w:pPr>
              <w:jc w:val="center"/>
            </w:pPr>
            <w:r>
              <w:t>(1675-1676)</w:t>
            </w:r>
          </w:p>
        </w:tc>
        <w:tc>
          <w:tcPr>
            <w:tcW w:w="8508" w:type="dxa"/>
          </w:tcPr>
          <w:p w:rsidR="005B5B66" w:rsidRDefault="005B5B66" w:rsidP="00972B1C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Why were New American colonies referred to as Restoration Colonies?</w:t>
            </w:r>
          </w:p>
        </w:tc>
        <w:tc>
          <w:tcPr>
            <w:tcW w:w="8508" w:type="dxa"/>
          </w:tcPr>
          <w:p w:rsidR="005B5B66" w:rsidRDefault="005B5B66" w:rsidP="00972B1C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South Carolina</w:t>
            </w:r>
          </w:p>
          <w:p w:rsidR="007B0E47" w:rsidRDefault="007B0E47" w:rsidP="007B0E47">
            <w:pPr>
              <w:jc w:val="center"/>
            </w:pPr>
            <w:r>
              <w:t>(1729)</w:t>
            </w:r>
          </w:p>
        </w:tc>
        <w:tc>
          <w:tcPr>
            <w:tcW w:w="8508" w:type="dxa"/>
          </w:tcPr>
          <w:p w:rsidR="005B5B66" w:rsidRDefault="005B5B66" w:rsidP="00972B1C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North Carolina</w:t>
            </w:r>
          </w:p>
          <w:p w:rsidR="007B0E47" w:rsidRDefault="007B0E47" w:rsidP="007B0E47">
            <w:pPr>
              <w:jc w:val="center"/>
            </w:pPr>
            <w:r>
              <w:t>(1729)</w:t>
            </w:r>
          </w:p>
        </w:tc>
        <w:tc>
          <w:tcPr>
            <w:tcW w:w="8508" w:type="dxa"/>
          </w:tcPr>
          <w:p w:rsidR="005B5B66" w:rsidRDefault="005B5B66" w:rsidP="00972B1C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New York</w:t>
            </w:r>
          </w:p>
          <w:p w:rsidR="007B0E47" w:rsidRDefault="007B0E47" w:rsidP="007B0E47">
            <w:pPr>
              <w:jc w:val="center"/>
            </w:pPr>
            <w:r>
              <w:t>(1644)</w:t>
            </w:r>
          </w:p>
        </w:tc>
        <w:tc>
          <w:tcPr>
            <w:tcW w:w="8508" w:type="dxa"/>
          </w:tcPr>
          <w:p w:rsidR="005B5B66" w:rsidRDefault="005B5B66" w:rsidP="00972B1C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New Jersey</w:t>
            </w:r>
          </w:p>
          <w:p w:rsidR="007B0E47" w:rsidRDefault="007B0E47" w:rsidP="007B0E47">
            <w:pPr>
              <w:jc w:val="center"/>
            </w:pPr>
            <w:r>
              <w:t>(1664)</w:t>
            </w:r>
          </w:p>
        </w:tc>
        <w:tc>
          <w:tcPr>
            <w:tcW w:w="8508" w:type="dxa"/>
          </w:tcPr>
          <w:p w:rsidR="005B5B66" w:rsidRDefault="005B5B66" w:rsidP="00972B1C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Pennsylvania “The Holy Experiment”</w:t>
            </w:r>
          </w:p>
          <w:p w:rsidR="007B0E47" w:rsidRDefault="007B0E47" w:rsidP="007B0E47">
            <w:pPr>
              <w:jc w:val="center"/>
            </w:pPr>
            <w:r>
              <w:t>(1681)</w:t>
            </w:r>
          </w:p>
        </w:tc>
        <w:tc>
          <w:tcPr>
            <w:tcW w:w="8508" w:type="dxa"/>
          </w:tcPr>
          <w:p w:rsidR="005B5B66" w:rsidRDefault="005B5B66" w:rsidP="00972B1C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lastRenderedPageBreak/>
              <w:t>Quakers and William Penn</w:t>
            </w:r>
          </w:p>
        </w:tc>
        <w:tc>
          <w:tcPr>
            <w:tcW w:w="8508" w:type="dxa"/>
          </w:tcPr>
          <w:p w:rsidR="005B5B66" w:rsidRDefault="005B5B66" w:rsidP="00972B1C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Delaware</w:t>
            </w:r>
          </w:p>
          <w:p w:rsidR="007B0E47" w:rsidRDefault="007B0E47" w:rsidP="007B0E47">
            <w:pPr>
              <w:jc w:val="center"/>
            </w:pPr>
            <w:r>
              <w:t>(1702)</w:t>
            </w:r>
          </w:p>
        </w:tc>
        <w:tc>
          <w:tcPr>
            <w:tcW w:w="8508" w:type="dxa"/>
          </w:tcPr>
          <w:p w:rsidR="005B5B66" w:rsidRDefault="005B5B66" w:rsidP="00972B1C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Georgia</w:t>
            </w:r>
          </w:p>
          <w:p w:rsidR="007B0E47" w:rsidRDefault="007B0E47" w:rsidP="007B0E47">
            <w:pPr>
              <w:jc w:val="center"/>
            </w:pPr>
            <w:r>
              <w:t>(1732)</w:t>
            </w:r>
          </w:p>
        </w:tc>
        <w:tc>
          <w:tcPr>
            <w:tcW w:w="8508" w:type="dxa"/>
          </w:tcPr>
          <w:p w:rsidR="005B5B66" w:rsidRDefault="005B5B66" w:rsidP="00972B1C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What were the special regulations that Georgia required of its inhabitants?</w:t>
            </w:r>
          </w:p>
        </w:tc>
        <w:tc>
          <w:tcPr>
            <w:tcW w:w="8508" w:type="dxa"/>
          </w:tcPr>
          <w:p w:rsidR="005B5B66" w:rsidRDefault="005B5B66" w:rsidP="00D117C5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Why did Georgia become a royal colony?</w:t>
            </w:r>
          </w:p>
        </w:tc>
        <w:tc>
          <w:tcPr>
            <w:tcW w:w="8508" w:type="dxa"/>
          </w:tcPr>
          <w:p w:rsidR="005B5B66" w:rsidRDefault="005B5B66" w:rsidP="00D117C5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Mercantilism</w:t>
            </w:r>
          </w:p>
        </w:tc>
        <w:tc>
          <w:tcPr>
            <w:tcW w:w="8508" w:type="dxa"/>
          </w:tcPr>
          <w:p w:rsidR="005B5B66" w:rsidRDefault="005B5B66" w:rsidP="00972B1C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What were the three rules for colonial trade according to the Navigation Acts passed between 1650 and 1673?</w:t>
            </w:r>
          </w:p>
        </w:tc>
        <w:tc>
          <w:tcPr>
            <w:tcW w:w="8508" w:type="dxa"/>
          </w:tcPr>
          <w:p w:rsidR="005B5B66" w:rsidRDefault="005B5B66" w:rsidP="00972B1C"/>
        </w:tc>
      </w:tr>
      <w:tr w:rsidR="005B5B66" w:rsidTr="00C249FD">
        <w:trPr>
          <w:trHeight w:val="1350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What were the impacts of the Navigation Acts on the colonies?</w:t>
            </w:r>
          </w:p>
        </w:tc>
        <w:tc>
          <w:tcPr>
            <w:tcW w:w="8508" w:type="dxa"/>
          </w:tcPr>
          <w:p w:rsidR="005B5B66" w:rsidRDefault="005B5B66" w:rsidP="0094025D"/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t>How were the Navigation Acts enforced?</w:t>
            </w:r>
          </w:p>
        </w:tc>
        <w:tc>
          <w:tcPr>
            <w:tcW w:w="8508" w:type="dxa"/>
          </w:tcPr>
          <w:p w:rsidR="005B5B66" w:rsidRDefault="005B5B66" w:rsidP="00DE2F6F"/>
          <w:p w:rsidR="005B5B66" w:rsidRDefault="005B5B66" w:rsidP="00DE2F6F"/>
          <w:p w:rsidR="005B5B66" w:rsidRDefault="005B5B66" w:rsidP="00DE2F6F"/>
          <w:p w:rsidR="005B5B66" w:rsidRDefault="005B5B66" w:rsidP="00DE2F6F"/>
          <w:p w:rsidR="005B5B66" w:rsidRDefault="005B5B66" w:rsidP="00DE2F6F"/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E83072" w:rsidRDefault="005B5B66" w:rsidP="007B0E47">
            <w:pPr>
              <w:tabs>
                <w:tab w:val="left" w:pos="1590"/>
              </w:tabs>
              <w:jc w:val="center"/>
            </w:pPr>
            <w:r>
              <w:t xml:space="preserve">Dominion of New England </w:t>
            </w:r>
          </w:p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(1686)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5B5B66" w:rsidRDefault="005B5B66" w:rsidP="00DE2F6F">
            <w:pPr>
              <w:tabs>
                <w:tab w:val="left" w:pos="1590"/>
              </w:tabs>
            </w:pPr>
          </w:p>
          <w:p w:rsidR="005B5B66" w:rsidRDefault="005B5B66" w:rsidP="00DE2F6F">
            <w:pPr>
              <w:tabs>
                <w:tab w:val="left" w:pos="1590"/>
              </w:tabs>
            </w:pPr>
          </w:p>
          <w:p w:rsidR="005B5B66" w:rsidRDefault="005B5B66" w:rsidP="00DE2F6F">
            <w:pPr>
              <w:tabs>
                <w:tab w:val="left" w:pos="1590"/>
              </w:tabs>
            </w:pPr>
          </w:p>
          <w:p w:rsidR="005B5B66" w:rsidRDefault="005B5B66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1134"/>
        </w:trPr>
        <w:tc>
          <w:tcPr>
            <w:tcW w:w="2490" w:type="dxa"/>
            <w:vAlign w:val="center"/>
          </w:tcPr>
          <w:p w:rsidR="005B5B66" w:rsidRDefault="005B5B66" w:rsidP="007B0E47">
            <w:pPr>
              <w:jc w:val="center"/>
            </w:pPr>
            <w:r>
              <w:lastRenderedPageBreak/>
              <w:t>What were the 3 factors that the increased demand for more slaves?</w:t>
            </w:r>
          </w:p>
        </w:tc>
        <w:tc>
          <w:tcPr>
            <w:tcW w:w="8508" w:type="dxa"/>
          </w:tcPr>
          <w:p w:rsidR="005B5B66" w:rsidRDefault="005B5B66" w:rsidP="00EA43FD"/>
          <w:p w:rsidR="005B5B66" w:rsidRDefault="005B5B66" w:rsidP="00EA43FD"/>
          <w:p w:rsidR="005B5B66" w:rsidRDefault="005B5B66" w:rsidP="00EA43FD"/>
          <w:p w:rsidR="005B5B66" w:rsidRDefault="005B5B66" w:rsidP="00EA43FD"/>
          <w:p w:rsidR="005B5B66" w:rsidRDefault="005B5B66" w:rsidP="00EA43FD"/>
        </w:tc>
      </w:tr>
      <w:tr w:rsidR="005B5B66" w:rsidTr="00C249FD">
        <w:trPr>
          <w:trHeight w:val="1134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List some of the restrictions put on slaves.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Triangular Trade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Middle Passage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Why were there spectacular gains in population during the 18</w:t>
            </w:r>
            <w:r w:rsidRPr="005B5B66">
              <w:rPr>
                <w:vertAlign w:val="superscript"/>
              </w:rPr>
              <w:t>th</w:t>
            </w:r>
            <w:r>
              <w:t xml:space="preserve"> century in the colonies?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Who was journeying to the colonies?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Where were new immigrants settling?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List 4 general characteristics of the development of the 13 colonies.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1D784A" w:rsidRDefault="001D784A" w:rsidP="00DE2F6F">
            <w:pPr>
              <w:tabs>
                <w:tab w:val="left" w:pos="1590"/>
              </w:tabs>
            </w:pPr>
          </w:p>
          <w:p w:rsidR="001D784A" w:rsidRDefault="001D784A" w:rsidP="00DE2F6F">
            <w:pPr>
              <w:tabs>
                <w:tab w:val="left" w:pos="1590"/>
              </w:tabs>
            </w:pPr>
          </w:p>
          <w:p w:rsidR="001D784A" w:rsidRDefault="001D784A" w:rsidP="00DE2F6F">
            <w:pPr>
              <w:tabs>
                <w:tab w:val="left" w:pos="1590"/>
              </w:tabs>
            </w:pPr>
          </w:p>
          <w:p w:rsidR="001D784A" w:rsidRDefault="001D784A" w:rsidP="00DE2F6F">
            <w:pPr>
              <w:tabs>
                <w:tab w:val="left" w:pos="1590"/>
              </w:tabs>
            </w:pPr>
          </w:p>
          <w:p w:rsidR="00392E1E" w:rsidRDefault="00392E1E" w:rsidP="00DE2F6F">
            <w:pPr>
              <w:tabs>
                <w:tab w:val="left" w:pos="1590"/>
              </w:tabs>
            </w:pPr>
          </w:p>
          <w:p w:rsidR="001D784A" w:rsidRDefault="001D784A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What was life like for men in the colonies?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What was life like for women in the colonies?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lastRenderedPageBreak/>
              <w:t>New England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Middle Colonies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Southern Colonies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Why were some colonies forced to print paper money?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Compare and contrast travel on land and by water in the colonies.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What were some challenges that each religious groups faced in the colonies?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392E1E" w:rsidRDefault="00392E1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The Great Awakening</w:t>
            </w:r>
          </w:p>
          <w:p w:rsidR="00E83072" w:rsidRDefault="00E83072" w:rsidP="007B0E47">
            <w:pPr>
              <w:tabs>
                <w:tab w:val="left" w:pos="1590"/>
              </w:tabs>
              <w:jc w:val="center"/>
            </w:pPr>
            <w:r>
              <w:t>(1730s &amp; 1740s)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Jonathan Edwards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George Whitefield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t>What was the religious impact of the Great Awakening?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5B5B66" w:rsidTr="00C249FD">
        <w:trPr>
          <w:trHeight w:val="546"/>
        </w:trPr>
        <w:tc>
          <w:tcPr>
            <w:tcW w:w="2490" w:type="dxa"/>
            <w:vAlign w:val="center"/>
          </w:tcPr>
          <w:p w:rsidR="005B5B66" w:rsidRDefault="005B5B66" w:rsidP="007B0E47">
            <w:pPr>
              <w:tabs>
                <w:tab w:val="left" w:pos="1590"/>
              </w:tabs>
              <w:jc w:val="center"/>
            </w:pPr>
            <w:r>
              <w:lastRenderedPageBreak/>
              <w:t>What were the political impacts of the Great Awakening?</w:t>
            </w:r>
          </w:p>
        </w:tc>
        <w:tc>
          <w:tcPr>
            <w:tcW w:w="8508" w:type="dxa"/>
          </w:tcPr>
          <w:p w:rsidR="005B5B66" w:rsidRDefault="005B5B66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7E56A7" w:rsidTr="00C249FD">
        <w:trPr>
          <w:trHeight w:val="546"/>
        </w:trPr>
        <w:tc>
          <w:tcPr>
            <w:tcW w:w="2490" w:type="dxa"/>
            <w:vAlign w:val="center"/>
          </w:tcPr>
          <w:p w:rsidR="007E56A7" w:rsidRDefault="004403EE" w:rsidP="007B0E47">
            <w:pPr>
              <w:tabs>
                <w:tab w:val="left" w:pos="1590"/>
              </w:tabs>
              <w:jc w:val="center"/>
            </w:pPr>
            <w:r>
              <w:t>Poor Richard’s Almanack (1732-1757)</w:t>
            </w:r>
          </w:p>
        </w:tc>
        <w:tc>
          <w:tcPr>
            <w:tcW w:w="8508" w:type="dxa"/>
          </w:tcPr>
          <w:p w:rsidR="007E56A7" w:rsidRDefault="007E56A7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7E56A7" w:rsidTr="00C249FD">
        <w:trPr>
          <w:trHeight w:val="546"/>
        </w:trPr>
        <w:tc>
          <w:tcPr>
            <w:tcW w:w="2490" w:type="dxa"/>
            <w:vAlign w:val="center"/>
          </w:tcPr>
          <w:p w:rsidR="007E56A7" w:rsidRDefault="004403EE" w:rsidP="007B0E47">
            <w:pPr>
              <w:tabs>
                <w:tab w:val="left" w:pos="1590"/>
              </w:tabs>
              <w:jc w:val="center"/>
            </w:pPr>
            <w:r>
              <w:t>How did Elementary Education differ from colonial region to region?</w:t>
            </w:r>
          </w:p>
        </w:tc>
        <w:tc>
          <w:tcPr>
            <w:tcW w:w="8508" w:type="dxa"/>
          </w:tcPr>
          <w:p w:rsidR="007E56A7" w:rsidRDefault="007E56A7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7E56A7" w:rsidTr="00C249FD">
        <w:trPr>
          <w:trHeight w:val="546"/>
        </w:trPr>
        <w:tc>
          <w:tcPr>
            <w:tcW w:w="2490" w:type="dxa"/>
            <w:vAlign w:val="center"/>
          </w:tcPr>
          <w:p w:rsidR="007E56A7" w:rsidRDefault="004403EE" w:rsidP="007B0E47">
            <w:pPr>
              <w:tabs>
                <w:tab w:val="left" w:pos="1590"/>
              </w:tabs>
              <w:jc w:val="center"/>
            </w:pPr>
            <w:r>
              <w:t>The first colonial colleges were sectarian. What does that mean? What major event prompted their creation?</w:t>
            </w:r>
          </w:p>
        </w:tc>
        <w:tc>
          <w:tcPr>
            <w:tcW w:w="8508" w:type="dxa"/>
          </w:tcPr>
          <w:p w:rsidR="007E56A7" w:rsidRDefault="007E56A7" w:rsidP="00DE2F6F">
            <w:pPr>
              <w:tabs>
                <w:tab w:val="left" w:pos="1590"/>
              </w:tabs>
            </w:pPr>
          </w:p>
        </w:tc>
      </w:tr>
      <w:tr w:rsidR="004403EE" w:rsidTr="00C249FD">
        <w:trPr>
          <w:trHeight w:val="546"/>
        </w:trPr>
        <w:tc>
          <w:tcPr>
            <w:tcW w:w="2490" w:type="dxa"/>
            <w:vAlign w:val="center"/>
          </w:tcPr>
          <w:p w:rsidR="004403EE" w:rsidRDefault="004403EE" w:rsidP="007B0E47">
            <w:pPr>
              <w:tabs>
                <w:tab w:val="left" w:pos="1590"/>
              </w:tabs>
              <w:jc w:val="center"/>
            </w:pPr>
            <w:r>
              <w:t>What was one of the only professions to enjoy widespread respect?</w:t>
            </w:r>
          </w:p>
        </w:tc>
        <w:tc>
          <w:tcPr>
            <w:tcW w:w="8508" w:type="dxa"/>
          </w:tcPr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4403EE" w:rsidTr="00C249FD">
        <w:trPr>
          <w:trHeight w:val="546"/>
        </w:trPr>
        <w:tc>
          <w:tcPr>
            <w:tcW w:w="2490" w:type="dxa"/>
            <w:vAlign w:val="center"/>
          </w:tcPr>
          <w:p w:rsidR="004403EE" w:rsidRDefault="004403EE" w:rsidP="007B0E47">
            <w:pPr>
              <w:tabs>
                <w:tab w:val="left" w:pos="1590"/>
              </w:tabs>
              <w:jc w:val="center"/>
            </w:pPr>
            <w:r>
              <w:t>Why were lawyers not needed in colonial America? In what time period would they gain respect?</w:t>
            </w:r>
          </w:p>
        </w:tc>
        <w:tc>
          <w:tcPr>
            <w:tcW w:w="8508" w:type="dxa"/>
          </w:tcPr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4403EE" w:rsidTr="00C249FD">
        <w:trPr>
          <w:trHeight w:val="546"/>
        </w:trPr>
        <w:tc>
          <w:tcPr>
            <w:tcW w:w="2490" w:type="dxa"/>
            <w:vAlign w:val="center"/>
          </w:tcPr>
          <w:p w:rsidR="004403EE" w:rsidRDefault="004403EE" w:rsidP="007B0E47">
            <w:pPr>
              <w:tabs>
                <w:tab w:val="left" w:pos="1590"/>
              </w:tabs>
              <w:jc w:val="center"/>
            </w:pPr>
            <w:r>
              <w:t>The Zenger Case</w:t>
            </w:r>
          </w:p>
          <w:p w:rsidR="00E83072" w:rsidRDefault="00E83072" w:rsidP="007B0E47">
            <w:pPr>
              <w:tabs>
                <w:tab w:val="left" w:pos="1590"/>
              </w:tabs>
              <w:jc w:val="center"/>
            </w:pPr>
            <w:r>
              <w:t>(1735)</w:t>
            </w:r>
          </w:p>
        </w:tc>
        <w:tc>
          <w:tcPr>
            <w:tcW w:w="8508" w:type="dxa"/>
          </w:tcPr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4403EE" w:rsidTr="00C249FD">
        <w:trPr>
          <w:trHeight w:val="546"/>
        </w:trPr>
        <w:tc>
          <w:tcPr>
            <w:tcW w:w="2490" w:type="dxa"/>
            <w:vAlign w:val="center"/>
          </w:tcPr>
          <w:p w:rsidR="004403EE" w:rsidRDefault="004403EE" w:rsidP="007B0E47">
            <w:pPr>
              <w:tabs>
                <w:tab w:val="left" w:pos="1590"/>
              </w:tabs>
              <w:jc w:val="center"/>
            </w:pPr>
            <w:r>
              <w:t>The Enlightenment</w:t>
            </w:r>
          </w:p>
        </w:tc>
        <w:tc>
          <w:tcPr>
            <w:tcW w:w="8508" w:type="dxa"/>
          </w:tcPr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4403EE" w:rsidTr="00C249FD">
        <w:trPr>
          <w:trHeight w:val="546"/>
        </w:trPr>
        <w:tc>
          <w:tcPr>
            <w:tcW w:w="2490" w:type="dxa"/>
            <w:vAlign w:val="center"/>
          </w:tcPr>
          <w:p w:rsidR="004403EE" w:rsidRPr="004403EE" w:rsidRDefault="004403EE" w:rsidP="007B0E47">
            <w:pPr>
              <w:tabs>
                <w:tab w:val="left" w:pos="1590"/>
              </w:tabs>
              <w:jc w:val="center"/>
              <w:rPr>
                <w:i/>
              </w:rPr>
            </w:pPr>
            <w:r w:rsidRPr="004403EE">
              <w:rPr>
                <w:i/>
              </w:rPr>
              <w:t>Two Treatises of Government</w:t>
            </w:r>
          </w:p>
        </w:tc>
        <w:tc>
          <w:tcPr>
            <w:tcW w:w="8508" w:type="dxa"/>
          </w:tcPr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4403EE" w:rsidTr="00C249FD">
        <w:trPr>
          <w:trHeight w:val="546"/>
        </w:trPr>
        <w:tc>
          <w:tcPr>
            <w:tcW w:w="2490" w:type="dxa"/>
            <w:vAlign w:val="center"/>
          </w:tcPr>
          <w:p w:rsidR="004403EE" w:rsidRDefault="004403EE" w:rsidP="007B0E47">
            <w:pPr>
              <w:tabs>
                <w:tab w:val="left" w:pos="1590"/>
              </w:tabs>
              <w:jc w:val="center"/>
              <w:rPr>
                <w:i/>
              </w:rPr>
            </w:pPr>
          </w:p>
          <w:p w:rsidR="004403EE" w:rsidRDefault="001D784A" w:rsidP="007B0E47">
            <w:pPr>
              <w:tabs>
                <w:tab w:val="left" w:pos="1590"/>
              </w:tabs>
              <w:jc w:val="center"/>
              <w:rPr>
                <w:i/>
              </w:rPr>
            </w:pPr>
            <w:r>
              <w:t>What did the structure of government look like the colonies?</w:t>
            </w:r>
          </w:p>
          <w:p w:rsidR="004403EE" w:rsidRPr="004403EE" w:rsidRDefault="004403EE" w:rsidP="007B0E47">
            <w:pPr>
              <w:tabs>
                <w:tab w:val="left" w:pos="1590"/>
              </w:tabs>
              <w:jc w:val="center"/>
              <w:rPr>
                <w:i/>
              </w:rPr>
            </w:pPr>
          </w:p>
        </w:tc>
        <w:tc>
          <w:tcPr>
            <w:tcW w:w="8508" w:type="dxa"/>
          </w:tcPr>
          <w:p w:rsidR="004403EE" w:rsidRDefault="004403EE" w:rsidP="00DE2F6F">
            <w:pPr>
              <w:tabs>
                <w:tab w:val="left" w:pos="1590"/>
              </w:tabs>
            </w:pPr>
          </w:p>
        </w:tc>
      </w:tr>
      <w:tr w:rsidR="004403EE" w:rsidTr="00C249FD">
        <w:trPr>
          <w:trHeight w:val="546"/>
        </w:trPr>
        <w:tc>
          <w:tcPr>
            <w:tcW w:w="2490" w:type="dxa"/>
            <w:vAlign w:val="center"/>
          </w:tcPr>
          <w:p w:rsidR="004403EE" w:rsidRPr="004403EE" w:rsidRDefault="004403EE" w:rsidP="007B0E47">
            <w:pPr>
              <w:tabs>
                <w:tab w:val="left" w:pos="1590"/>
              </w:tabs>
              <w:jc w:val="center"/>
            </w:pPr>
            <w:r>
              <w:lastRenderedPageBreak/>
              <w:t>Who was allowed to vote in Colonial America?</w:t>
            </w:r>
          </w:p>
        </w:tc>
        <w:tc>
          <w:tcPr>
            <w:tcW w:w="8508" w:type="dxa"/>
          </w:tcPr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  <w:p w:rsidR="004403EE" w:rsidRDefault="004403EE" w:rsidP="00DE2F6F">
            <w:pPr>
              <w:tabs>
                <w:tab w:val="left" w:pos="1590"/>
              </w:tabs>
            </w:pPr>
          </w:p>
        </w:tc>
      </w:tr>
    </w:tbl>
    <w:p w:rsidR="009D2E61" w:rsidRDefault="009D2E61" w:rsidP="007B4E0F">
      <w:pPr>
        <w:rPr>
          <w:rFonts w:ascii="Aubrey" w:hAnsi="Aubrey"/>
        </w:rPr>
      </w:pPr>
    </w:p>
    <w:p w:rsidR="00B76AFF" w:rsidRPr="00B76AFF" w:rsidRDefault="005E27D6" w:rsidP="007B4E0F">
      <w:r>
        <w:t xml:space="preserve"> </w:t>
      </w:r>
    </w:p>
    <w:sectPr w:rsidR="00B76AFF" w:rsidRPr="00B76AFF" w:rsidSect="005B5B66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C0E" w:rsidRDefault="00472C0E" w:rsidP="00C32117">
      <w:pPr>
        <w:spacing w:after="0" w:line="240" w:lineRule="auto"/>
      </w:pPr>
      <w:r>
        <w:separator/>
      </w:r>
    </w:p>
  </w:endnote>
  <w:endnote w:type="continuationSeparator" w:id="0">
    <w:p w:rsidR="00472C0E" w:rsidRDefault="00472C0E" w:rsidP="00C3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bre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C0E" w:rsidRDefault="00472C0E" w:rsidP="00C32117">
      <w:pPr>
        <w:spacing w:after="0" w:line="240" w:lineRule="auto"/>
      </w:pPr>
      <w:r>
        <w:separator/>
      </w:r>
    </w:p>
  </w:footnote>
  <w:footnote w:type="continuationSeparator" w:id="0">
    <w:p w:rsidR="00472C0E" w:rsidRDefault="00472C0E" w:rsidP="00C32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117" w:rsidRDefault="00C32117">
    <w:pPr>
      <w:pStyle w:val="Header"/>
    </w:pPr>
    <w:r>
      <w:t>Schultz/APUSH</w:t>
    </w:r>
    <w:r>
      <w:ptab w:relativeTo="margin" w:alignment="center" w:leader="none"/>
    </w:r>
    <w:r>
      <w:ptab w:relativeTo="margin" w:alignment="right" w:leader="none"/>
    </w:r>
  </w:p>
  <w:p w:rsidR="00433829" w:rsidRDefault="00433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76F48"/>
    <w:multiLevelType w:val="hybridMultilevel"/>
    <w:tmpl w:val="E302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E631F"/>
    <w:multiLevelType w:val="hybridMultilevel"/>
    <w:tmpl w:val="5890F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2033"/>
    <w:multiLevelType w:val="hybridMultilevel"/>
    <w:tmpl w:val="F000C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B4D7F"/>
    <w:multiLevelType w:val="hybridMultilevel"/>
    <w:tmpl w:val="6E6E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513BD"/>
    <w:multiLevelType w:val="hybridMultilevel"/>
    <w:tmpl w:val="C70E1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E25D4"/>
    <w:multiLevelType w:val="hybridMultilevel"/>
    <w:tmpl w:val="FDA68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71968"/>
    <w:multiLevelType w:val="hybridMultilevel"/>
    <w:tmpl w:val="C5F4B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F4F32"/>
    <w:multiLevelType w:val="hybridMultilevel"/>
    <w:tmpl w:val="0810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2610D"/>
    <w:multiLevelType w:val="hybridMultilevel"/>
    <w:tmpl w:val="E92CF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83B73"/>
    <w:multiLevelType w:val="hybridMultilevel"/>
    <w:tmpl w:val="D2163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17"/>
    <w:rsid w:val="000005C4"/>
    <w:rsid w:val="00006C76"/>
    <w:rsid w:val="00007C23"/>
    <w:rsid w:val="000141C4"/>
    <w:rsid w:val="00015069"/>
    <w:rsid w:val="00016586"/>
    <w:rsid w:val="00040256"/>
    <w:rsid w:val="000428CA"/>
    <w:rsid w:val="000465A3"/>
    <w:rsid w:val="00047BEB"/>
    <w:rsid w:val="00050E98"/>
    <w:rsid w:val="000517A1"/>
    <w:rsid w:val="00051B8C"/>
    <w:rsid w:val="00060D5E"/>
    <w:rsid w:val="00070DFC"/>
    <w:rsid w:val="000756EB"/>
    <w:rsid w:val="00075BCC"/>
    <w:rsid w:val="00082030"/>
    <w:rsid w:val="00085E04"/>
    <w:rsid w:val="00087F0A"/>
    <w:rsid w:val="000A0D33"/>
    <w:rsid w:val="000A11F5"/>
    <w:rsid w:val="000A5D32"/>
    <w:rsid w:val="000A7726"/>
    <w:rsid w:val="000B5728"/>
    <w:rsid w:val="000C1C1E"/>
    <w:rsid w:val="000C4764"/>
    <w:rsid w:val="000C7720"/>
    <w:rsid w:val="000D4FB3"/>
    <w:rsid w:val="000D543F"/>
    <w:rsid w:val="000D7EE6"/>
    <w:rsid w:val="000E2551"/>
    <w:rsid w:val="000E2E5C"/>
    <w:rsid w:val="000F1016"/>
    <w:rsid w:val="000F1D49"/>
    <w:rsid w:val="000F24D9"/>
    <w:rsid w:val="000F5094"/>
    <w:rsid w:val="000F7568"/>
    <w:rsid w:val="00115FD4"/>
    <w:rsid w:val="00116588"/>
    <w:rsid w:val="00122271"/>
    <w:rsid w:val="00132BCA"/>
    <w:rsid w:val="0013531B"/>
    <w:rsid w:val="0014684A"/>
    <w:rsid w:val="00150B22"/>
    <w:rsid w:val="0015429E"/>
    <w:rsid w:val="00157895"/>
    <w:rsid w:val="00161392"/>
    <w:rsid w:val="0016177A"/>
    <w:rsid w:val="001802E5"/>
    <w:rsid w:val="001821B8"/>
    <w:rsid w:val="00184C03"/>
    <w:rsid w:val="0018541E"/>
    <w:rsid w:val="00186C78"/>
    <w:rsid w:val="001A0451"/>
    <w:rsid w:val="001A768A"/>
    <w:rsid w:val="001A7C7D"/>
    <w:rsid w:val="001C2BD5"/>
    <w:rsid w:val="001D784A"/>
    <w:rsid w:val="001E0247"/>
    <w:rsid w:val="001E3C4A"/>
    <w:rsid w:val="001E6B56"/>
    <w:rsid w:val="001F2868"/>
    <w:rsid w:val="001F4FFF"/>
    <w:rsid w:val="001F590A"/>
    <w:rsid w:val="001F6EAF"/>
    <w:rsid w:val="00200FAA"/>
    <w:rsid w:val="00201C7E"/>
    <w:rsid w:val="002048B4"/>
    <w:rsid w:val="002110A3"/>
    <w:rsid w:val="00211CAB"/>
    <w:rsid w:val="0022009F"/>
    <w:rsid w:val="00226D92"/>
    <w:rsid w:val="002276FF"/>
    <w:rsid w:val="002277D7"/>
    <w:rsid w:val="00231511"/>
    <w:rsid w:val="00235E0E"/>
    <w:rsid w:val="00236BE9"/>
    <w:rsid w:val="002379FE"/>
    <w:rsid w:val="002439C6"/>
    <w:rsid w:val="002457ED"/>
    <w:rsid w:val="00246003"/>
    <w:rsid w:val="002478E3"/>
    <w:rsid w:val="00256EBD"/>
    <w:rsid w:val="002577B4"/>
    <w:rsid w:val="002610F1"/>
    <w:rsid w:val="00261C6E"/>
    <w:rsid w:val="00262E50"/>
    <w:rsid w:val="0026354B"/>
    <w:rsid w:val="00264E5F"/>
    <w:rsid w:val="00276DED"/>
    <w:rsid w:val="00277971"/>
    <w:rsid w:val="00281E5D"/>
    <w:rsid w:val="00282FD3"/>
    <w:rsid w:val="00286FD4"/>
    <w:rsid w:val="00290CD4"/>
    <w:rsid w:val="002954AE"/>
    <w:rsid w:val="00296DB1"/>
    <w:rsid w:val="002A0F06"/>
    <w:rsid w:val="002B42F7"/>
    <w:rsid w:val="002C2C50"/>
    <w:rsid w:val="002D3BF8"/>
    <w:rsid w:val="002E2DA9"/>
    <w:rsid w:val="002E364D"/>
    <w:rsid w:val="002E554A"/>
    <w:rsid w:val="002E77F7"/>
    <w:rsid w:val="002F16CB"/>
    <w:rsid w:val="002F2F35"/>
    <w:rsid w:val="002F71B8"/>
    <w:rsid w:val="00306FCB"/>
    <w:rsid w:val="003076F3"/>
    <w:rsid w:val="00312390"/>
    <w:rsid w:val="00313799"/>
    <w:rsid w:val="003221DD"/>
    <w:rsid w:val="003332D7"/>
    <w:rsid w:val="003357B4"/>
    <w:rsid w:val="00336DF2"/>
    <w:rsid w:val="003439F2"/>
    <w:rsid w:val="003526D1"/>
    <w:rsid w:val="00354C85"/>
    <w:rsid w:val="0035616F"/>
    <w:rsid w:val="003646FA"/>
    <w:rsid w:val="00373BDE"/>
    <w:rsid w:val="00386345"/>
    <w:rsid w:val="00392E1E"/>
    <w:rsid w:val="003A3BC1"/>
    <w:rsid w:val="003A68C9"/>
    <w:rsid w:val="003A6CDC"/>
    <w:rsid w:val="003B7FEA"/>
    <w:rsid w:val="003C2DEF"/>
    <w:rsid w:val="003C3030"/>
    <w:rsid w:val="003C3B4E"/>
    <w:rsid w:val="003C5857"/>
    <w:rsid w:val="003D7715"/>
    <w:rsid w:val="003E7688"/>
    <w:rsid w:val="003E7CEC"/>
    <w:rsid w:val="00402262"/>
    <w:rsid w:val="00403ED7"/>
    <w:rsid w:val="00407188"/>
    <w:rsid w:val="00412C29"/>
    <w:rsid w:val="004155AB"/>
    <w:rsid w:val="0042231B"/>
    <w:rsid w:val="00424C6A"/>
    <w:rsid w:val="00433829"/>
    <w:rsid w:val="004361A3"/>
    <w:rsid w:val="004403EE"/>
    <w:rsid w:val="00453F93"/>
    <w:rsid w:val="00457D4D"/>
    <w:rsid w:val="004611B1"/>
    <w:rsid w:val="00463F25"/>
    <w:rsid w:val="00465FAF"/>
    <w:rsid w:val="00471D90"/>
    <w:rsid w:val="00472C0E"/>
    <w:rsid w:val="00474524"/>
    <w:rsid w:val="00474BBE"/>
    <w:rsid w:val="00474CB3"/>
    <w:rsid w:val="00476694"/>
    <w:rsid w:val="00484F0F"/>
    <w:rsid w:val="00485CB5"/>
    <w:rsid w:val="00495A5F"/>
    <w:rsid w:val="00497355"/>
    <w:rsid w:val="004A037E"/>
    <w:rsid w:val="004A0A97"/>
    <w:rsid w:val="004A4F87"/>
    <w:rsid w:val="004B0357"/>
    <w:rsid w:val="004B0E3A"/>
    <w:rsid w:val="004B70A4"/>
    <w:rsid w:val="004C1D08"/>
    <w:rsid w:val="004D6897"/>
    <w:rsid w:val="004D7F64"/>
    <w:rsid w:val="004E287C"/>
    <w:rsid w:val="00503681"/>
    <w:rsid w:val="00504958"/>
    <w:rsid w:val="005061CB"/>
    <w:rsid w:val="00510748"/>
    <w:rsid w:val="00513107"/>
    <w:rsid w:val="00514617"/>
    <w:rsid w:val="00515192"/>
    <w:rsid w:val="0052283D"/>
    <w:rsid w:val="00525065"/>
    <w:rsid w:val="005379EE"/>
    <w:rsid w:val="0054780F"/>
    <w:rsid w:val="00557B21"/>
    <w:rsid w:val="00560BB8"/>
    <w:rsid w:val="00580505"/>
    <w:rsid w:val="005836EA"/>
    <w:rsid w:val="00586975"/>
    <w:rsid w:val="005921E4"/>
    <w:rsid w:val="00594F65"/>
    <w:rsid w:val="00596087"/>
    <w:rsid w:val="0059625E"/>
    <w:rsid w:val="005965D8"/>
    <w:rsid w:val="005A3F5C"/>
    <w:rsid w:val="005A4D99"/>
    <w:rsid w:val="005B1ADE"/>
    <w:rsid w:val="005B2A9F"/>
    <w:rsid w:val="005B2D59"/>
    <w:rsid w:val="005B3493"/>
    <w:rsid w:val="005B5B66"/>
    <w:rsid w:val="005C3E54"/>
    <w:rsid w:val="005D4DF0"/>
    <w:rsid w:val="005E27D6"/>
    <w:rsid w:val="005E7C79"/>
    <w:rsid w:val="005F13A7"/>
    <w:rsid w:val="005F5A59"/>
    <w:rsid w:val="005F78D9"/>
    <w:rsid w:val="006023A9"/>
    <w:rsid w:val="00605D3F"/>
    <w:rsid w:val="00611089"/>
    <w:rsid w:val="00616AA6"/>
    <w:rsid w:val="00644347"/>
    <w:rsid w:val="006454A1"/>
    <w:rsid w:val="00654356"/>
    <w:rsid w:val="0066104A"/>
    <w:rsid w:val="0066302B"/>
    <w:rsid w:val="006633CB"/>
    <w:rsid w:val="0066544F"/>
    <w:rsid w:val="00665C26"/>
    <w:rsid w:val="006739E2"/>
    <w:rsid w:val="00674246"/>
    <w:rsid w:val="00675C70"/>
    <w:rsid w:val="00684B27"/>
    <w:rsid w:val="00685651"/>
    <w:rsid w:val="006857F1"/>
    <w:rsid w:val="006A40D8"/>
    <w:rsid w:val="006A4817"/>
    <w:rsid w:val="006A611C"/>
    <w:rsid w:val="006A74F9"/>
    <w:rsid w:val="006B2171"/>
    <w:rsid w:val="006B268F"/>
    <w:rsid w:val="006C51D5"/>
    <w:rsid w:val="006D7CA9"/>
    <w:rsid w:val="006E19FE"/>
    <w:rsid w:val="006F013F"/>
    <w:rsid w:val="006F09A6"/>
    <w:rsid w:val="006F1E70"/>
    <w:rsid w:val="006F2C99"/>
    <w:rsid w:val="006F3341"/>
    <w:rsid w:val="00703960"/>
    <w:rsid w:val="007148F5"/>
    <w:rsid w:val="00726329"/>
    <w:rsid w:val="00731B0C"/>
    <w:rsid w:val="00741F9C"/>
    <w:rsid w:val="007455EB"/>
    <w:rsid w:val="00746568"/>
    <w:rsid w:val="00751BC8"/>
    <w:rsid w:val="00760F72"/>
    <w:rsid w:val="00763987"/>
    <w:rsid w:val="0077515E"/>
    <w:rsid w:val="00776DCB"/>
    <w:rsid w:val="00786C3A"/>
    <w:rsid w:val="00794B40"/>
    <w:rsid w:val="00795A05"/>
    <w:rsid w:val="00797F9C"/>
    <w:rsid w:val="007A0F29"/>
    <w:rsid w:val="007A7958"/>
    <w:rsid w:val="007B0E47"/>
    <w:rsid w:val="007B27C3"/>
    <w:rsid w:val="007B4E0F"/>
    <w:rsid w:val="007B758F"/>
    <w:rsid w:val="007C1AFC"/>
    <w:rsid w:val="007C1DC3"/>
    <w:rsid w:val="007D7B0D"/>
    <w:rsid w:val="007E56A7"/>
    <w:rsid w:val="007F07DC"/>
    <w:rsid w:val="007F406E"/>
    <w:rsid w:val="007F40FB"/>
    <w:rsid w:val="00802D4D"/>
    <w:rsid w:val="008030B2"/>
    <w:rsid w:val="0080380A"/>
    <w:rsid w:val="00805B9F"/>
    <w:rsid w:val="00810F10"/>
    <w:rsid w:val="00814E94"/>
    <w:rsid w:val="00815373"/>
    <w:rsid w:val="00817901"/>
    <w:rsid w:val="00820188"/>
    <w:rsid w:val="00820EAE"/>
    <w:rsid w:val="00822183"/>
    <w:rsid w:val="00824729"/>
    <w:rsid w:val="0082490A"/>
    <w:rsid w:val="00843E86"/>
    <w:rsid w:val="00844EFA"/>
    <w:rsid w:val="008458D0"/>
    <w:rsid w:val="00853A38"/>
    <w:rsid w:val="008566E3"/>
    <w:rsid w:val="00857B42"/>
    <w:rsid w:val="00861E75"/>
    <w:rsid w:val="00864F4A"/>
    <w:rsid w:val="00865FFB"/>
    <w:rsid w:val="0086678C"/>
    <w:rsid w:val="00872474"/>
    <w:rsid w:val="00872EDA"/>
    <w:rsid w:val="008736FD"/>
    <w:rsid w:val="00873BC6"/>
    <w:rsid w:val="00873FA6"/>
    <w:rsid w:val="00876994"/>
    <w:rsid w:val="00877F8C"/>
    <w:rsid w:val="00881C53"/>
    <w:rsid w:val="00882980"/>
    <w:rsid w:val="00885ABD"/>
    <w:rsid w:val="00886D1E"/>
    <w:rsid w:val="00892951"/>
    <w:rsid w:val="008943F5"/>
    <w:rsid w:val="008A1050"/>
    <w:rsid w:val="008A1DDC"/>
    <w:rsid w:val="008A753C"/>
    <w:rsid w:val="008B3651"/>
    <w:rsid w:val="008B5F94"/>
    <w:rsid w:val="008C3156"/>
    <w:rsid w:val="008C3258"/>
    <w:rsid w:val="008D6E03"/>
    <w:rsid w:val="008E01D1"/>
    <w:rsid w:val="008F45A1"/>
    <w:rsid w:val="009034E7"/>
    <w:rsid w:val="00904AAD"/>
    <w:rsid w:val="00906039"/>
    <w:rsid w:val="00920E1F"/>
    <w:rsid w:val="0092142A"/>
    <w:rsid w:val="0093109F"/>
    <w:rsid w:val="009369D9"/>
    <w:rsid w:val="00937831"/>
    <w:rsid w:val="0094025D"/>
    <w:rsid w:val="009508D1"/>
    <w:rsid w:val="00957FAD"/>
    <w:rsid w:val="00961120"/>
    <w:rsid w:val="00972B1C"/>
    <w:rsid w:val="00975BDF"/>
    <w:rsid w:val="00976253"/>
    <w:rsid w:val="00984892"/>
    <w:rsid w:val="00986C2B"/>
    <w:rsid w:val="009A429B"/>
    <w:rsid w:val="009A7832"/>
    <w:rsid w:val="009B2536"/>
    <w:rsid w:val="009B4306"/>
    <w:rsid w:val="009B5193"/>
    <w:rsid w:val="009B672E"/>
    <w:rsid w:val="009C3972"/>
    <w:rsid w:val="009D2E61"/>
    <w:rsid w:val="009D5AD3"/>
    <w:rsid w:val="009F0B0F"/>
    <w:rsid w:val="009F10D8"/>
    <w:rsid w:val="009F22A6"/>
    <w:rsid w:val="009F36CA"/>
    <w:rsid w:val="009F42F6"/>
    <w:rsid w:val="009F6EC0"/>
    <w:rsid w:val="00A00226"/>
    <w:rsid w:val="00A0071F"/>
    <w:rsid w:val="00A07606"/>
    <w:rsid w:val="00A1541B"/>
    <w:rsid w:val="00A157E1"/>
    <w:rsid w:val="00A17517"/>
    <w:rsid w:val="00A32001"/>
    <w:rsid w:val="00A33083"/>
    <w:rsid w:val="00A366CB"/>
    <w:rsid w:val="00A37384"/>
    <w:rsid w:val="00A3797D"/>
    <w:rsid w:val="00A50C31"/>
    <w:rsid w:val="00A526B8"/>
    <w:rsid w:val="00A536E4"/>
    <w:rsid w:val="00A61D57"/>
    <w:rsid w:val="00A61F52"/>
    <w:rsid w:val="00A62FD5"/>
    <w:rsid w:val="00A727D1"/>
    <w:rsid w:val="00A85B47"/>
    <w:rsid w:val="00A85E6B"/>
    <w:rsid w:val="00A867F2"/>
    <w:rsid w:val="00A91E68"/>
    <w:rsid w:val="00A9418E"/>
    <w:rsid w:val="00AB5DB5"/>
    <w:rsid w:val="00AB623D"/>
    <w:rsid w:val="00AB7073"/>
    <w:rsid w:val="00AC7A7C"/>
    <w:rsid w:val="00AD3C1C"/>
    <w:rsid w:val="00AD7CA7"/>
    <w:rsid w:val="00AE16C4"/>
    <w:rsid w:val="00AE5713"/>
    <w:rsid w:val="00AF1021"/>
    <w:rsid w:val="00AF3D3B"/>
    <w:rsid w:val="00B04C8E"/>
    <w:rsid w:val="00B04C94"/>
    <w:rsid w:val="00B06A18"/>
    <w:rsid w:val="00B1536B"/>
    <w:rsid w:val="00B20E40"/>
    <w:rsid w:val="00B21C29"/>
    <w:rsid w:val="00B2327F"/>
    <w:rsid w:val="00B24DE1"/>
    <w:rsid w:val="00B25FAF"/>
    <w:rsid w:val="00B279CD"/>
    <w:rsid w:val="00B36C76"/>
    <w:rsid w:val="00B47BF2"/>
    <w:rsid w:val="00B52A0D"/>
    <w:rsid w:val="00B65B33"/>
    <w:rsid w:val="00B72C95"/>
    <w:rsid w:val="00B732F6"/>
    <w:rsid w:val="00B73C99"/>
    <w:rsid w:val="00B75034"/>
    <w:rsid w:val="00B76AFF"/>
    <w:rsid w:val="00B8044C"/>
    <w:rsid w:val="00B96357"/>
    <w:rsid w:val="00BA2124"/>
    <w:rsid w:val="00BA3D01"/>
    <w:rsid w:val="00BA65F9"/>
    <w:rsid w:val="00BB2B29"/>
    <w:rsid w:val="00BB405C"/>
    <w:rsid w:val="00BC0767"/>
    <w:rsid w:val="00BC14C0"/>
    <w:rsid w:val="00BC185F"/>
    <w:rsid w:val="00BC2693"/>
    <w:rsid w:val="00BC6BF8"/>
    <w:rsid w:val="00BD6400"/>
    <w:rsid w:val="00BD6D73"/>
    <w:rsid w:val="00BE13C9"/>
    <w:rsid w:val="00BE5629"/>
    <w:rsid w:val="00BE57D4"/>
    <w:rsid w:val="00BF01AC"/>
    <w:rsid w:val="00BF13D4"/>
    <w:rsid w:val="00BF4D86"/>
    <w:rsid w:val="00C007F4"/>
    <w:rsid w:val="00C0384D"/>
    <w:rsid w:val="00C13FCC"/>
    <w:rsid w:val="00C2069E"/>
    <w:rsid w:val="00C21023"/>
    <w:rsid w:val="00C249FD"/>
    <w:rsid w:val="00C31DC6"/>
    <w:rsid w:val="00C32117"/>
    <w:rsid w:val="00C34495"/>
    <w:rsid w:val="00C52223"/>
    <w:rsid w:val="00C52DC1"/>
    <w:rsid w:val="00C55249"/>
    <w:rsid w:val="00C6139F"/>
    <w:rsid w:val="00C622ED"/>
    <w:rsid w:val="00C653D9"/>
    <w:rsid w:val="00C760B3"/>
    <w:rsid w:val="00C8503F"/>
    <w:rsid w:val="00CA13B4"/>
    <w:rsid w:val="00CB793D"/>
    <w:rsid w:val="00CC2EFC"/>
    <w:rsid w:val="00CC528F"/>
    <w:rsid w:val="00CC53B9"/>
    <w:rsid w:val="00CC5FC3"/>
    <w:rsid w:val="00CD43FB"/>
    <w:rsid w:val="00CE6057"/>
    <w:rsid w:val="00CE7BBA"/>
    <w:rsid w:val="00CF05CB"/>
    <w:rsid w:val="00CF1B0A"/>
    <w:rsid w:val="00CF1DB3"/>
    <w:rsid w:val="00D117C5"/>
    <w:rsid w:val="00D14A14"/>
    <w:rsid w:val="00D2155D"/>
    <w:rsid w:val="00D23A9D"/>
    <w:rsid w:val="00D279EA"/>
    <w:rsid w:val="00D304AA"/>
    <w:rsid w:val="00D31693"/>
    <w:rsid w:val="00D371DC"/>
    <w:rsid w:val="00D45C41"/>
    <w:rsid w:val="00D51E7B"/>
    <w:rsid w:val="00D62C15"/>
    <w:rsid w:val="00D758B9"/>
    <w:rsid w:val="00D83EB4"/>
    <w:rsid w:val="00D85CF3"/>
    <w:rsid w:val="00D907C4"/>
    <w:rsid w:val="00D9205A"/>
    <w:rsid w:val="00D96AF2"/>
    <w:rsid w:val="00DE1231"/>
    <w:rsid w:val="00DE2859"/>
    <w:rsid w:val="00DE2ACA"/>
    <w:rsid w:val="00DF59CC"/>
    <w:rsid w:val="00E00DE3"/>
    <w:rsid w:val="00E01BFB"/>
    <w:rsid w:val="00E02126"/>
    <w:rsid w:val="00E023AB"/>
    <w:rsid w:val="00E15653"/>
    <w:rsid w:val="00E211FD"/>
    <w:rsid w:val="00E23685"/>
    <w:rsid w:val="00E27753"/>
    <w:rsid w:val="00E314ED"/>
    <w:rsid w:val="00E35A61"/>
    <w:rsid w:val="00E36029"/>
    <w:rsid w:val="00E36D88"/>
    <w:rsid w:val="00E37B4B"/>
    <w:rsid w:val="00E461E6"/>
    <w:rsid w:val="00E551C3"/>
    <w:rsid w:val="00E56DEE"/>
    <w:rsid w:val="00E57DE6"/>
    <w:rsid w:val="00E60628"/>
    <w:rsid w:val="00E71F80"/>
    <w:rsid w:val="00E75108"/>
    <w:rsid w:val="00E8043B"/>
    <w:rsid w:val="00E83072"/>
    <w:rsid w:val="00E860C3"/>
    <w:rsid w:val="00E87A65"/>
    <w:rsid w:val="00E92FE6"/>
    <w:rsid w:val="00EA43FD"/>
    <w:rsid w:val="00EA5C88"/>
    <w:rsid w:val="00EB009E"/>
    <w:rsid w:val="00EB3C7C"/>
    <w:rsid w:val="00EB4F3A"/>
    <w:rsid w:val="00EB50F2"/>
    <w:rsid w:val="00EB5295"/>
    <w:rsid w:val="00EB5A3D"/>
    <w:rsid w:val="00EB5FCF"/>
    <w:rsid w:val="00EC2A9F"/>
    <w:rsid w:val="00EC4442"/>
    <w:rsid w:val="00EC7D63"/>
    <w:rsid w:val="00ED3346"/>
    <w:rsid w:val="00ED35F6"/>
    <w:rsid w:val="00ED7C58"/>
    <w:rsid w:val="00ED7F8B"/>
    <w:rsid w:val="00EE42A4"/>
    <w:rsid w:val="00EF032D"/>
    <w:rsid w:val="00EF4543"/>
    <w:rsid w:val="00EF7C42"/>
    <w:rsid w:val="00F00B27"/>
    <w:rsid w:val="00F00C03"/>
    <w:rsid w:val="00F01269"/>
    <w:rsid w:val="00F13711"/>
    <w:rsid w:val="00F15E01"/>
    <w:rsid w:val="00F17AC3"/>
    <w:rsid w:val="00F20E9F"/>
    <w:rsid w:val="00F23F7D"/>
    <w:rsid w:val="00F43AA3"/>
    <w:rsid w:val="00F47918"/>
    <w:rsid w:val="00F51194"/>
    <w:rsid w:val="00F56FA3"/>
    <w:rsid w:val="00F62655"/>
    <w:rsid w:val="00F66BEB"/>
    <w:rsid w:val="00F705E1"/>
    <w:rsid w:val="00F734E5"/>
    <w:rsid w:val="00F74EFE"/>
    <w:rsid w:val="00F753D9"/>
    <w:rsid w:val="00F76DF3"/>
    <w:rsid w:val="00F856FD"/>
    <w:rsid w:val="00F863F3"/>
    <w:rsid w:val="00F91B95"/>
    <w:rsid w:val="00FA16C8"/>
    <w:rsid w:val="00FA4E81"/>
    <w:rsid w:val="00FB0C1C"/>
    <w:rsid w:val="00FB1AFA"/>
    <w:rsid w:val="00FB2318"/>
    <w:rsid w:val="00FC0414"/>
    <w:rsid w:val="00FD3077"/>
    <w:rsid w:val="00FD44E9"/>
    <w:rsid w:val="00FD791C"/>
    <w:rsid w:val="00FE255A"/>
    <w:rsid w:val="00FE410A"/>
    <w:rsid w:val="00FE67E6"/>
    <w:rsid w:val="00FF0EA9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8A60E"/>
  <w15:docId w15:val="{6FADC496-4438-4822-BFED-0C0FBBD7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2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1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117"/>
  </w:style>
  <w:style w:type="paragraph" w:styleId="Footer">
    <w:name w:val="footer"/>
    <w:basedOn w:val="Normal"/>
    <w:link w:val="FooterChar"/>
    <w:uiPriority w:val="99"/>
    <w:unhideWhenUsed/>
    <w:rsid w:val="00C32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117"/>
  </w:style>
  <w:style w:type="paragraph" w:styleId="ListParagraph">
    <w:name w:val="List Paragraph"/>
    <w:basedOn w:val="Normal"/>
    <w:uiPriority w:val="34"/>
    <w:qFormat/>
    <w:rsid w:val="003863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A43FD"/>
  </w:style>
  <w:style w:type="paragraph" w:styleId="NoSpacing">
    <w:name w:val="No Spacing"/>
    <w:uiPriority w:val="1"/>
    <w:qFormat/>
    <w:rsid w:val="007B0E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37210-0783-42F7-928F-B72A8F993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Christina Schultz</cp:lastModifiedBy>
  <cp:revision>2</cp:revision>
  <cp:lastPrinted>2015-05-14T15:40:00Z</cp:lastPrinted>
  <dcterms:created xsi:type="dcterms:W3CDTF">2016-01-02T20:56:00Z</dcterms:created>
  <dcterms:modified xsi:type="dcterms:W3CDTF">2016-01-02T20:56:00Z</dcterms:modified>
</cp:coreProperties>
</file>